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highlight w:val="yellow"/>
        </w:rPr>
      </w:pPr>
      <w:r w:rsidDel="00000000" w:rsidR="00000000" w:rsidRPr="00000000">
        <w:rPr>
          <w:highlight w:val="yellow"/>
          <w:rtl w:val="0"/>
        </w:rPr>
        <w:t xml:space="preserve">ENGLISH</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hd w:fill="ffffff" w:val="clear"/>
        <w:rPr>
          <w:b w:val="1"/>
        </w:rPr>
      </w:pPr>
      <w:r w:rsidDel="00000000" w:rsidR="00000000" w:rsidRPr="00000000">
        <w:rPr>
          <w:b w:val="1"/>
          <w:rtl w:val="0"/>
        </w:rPr>
        <w:t xml:space="preserve">NAO is the famous humanoid robot created by Aldebaran. </w:t>
      </w:r>
    </w:p>
    <w:p w:rsidR="00000000" w:rsidDel="00000000" w:rsidP="00000000" w:rsidRDefault="00000000" w:rsidRPr="00000000" w14:paraId="00000004">
      <w:pPr>
        <w:shd w:fill="ffffff" w:val="clear"/>
        <w:rPr/>
      </w:pPr>
      <w:r w:rsidDel="00000000" w:rsidR="00000000" w:rsidRPr="00000000">
        <w:rPr>
          <w:rtl w:val="0"/>
        </w:rPr>
        <w:t xml:space="preserve"> </w:t>
      </w:r>
    </w:p>
    <w:p w:rsidR="00000000" w:rsidDel="00000000" w:rsidP="00000000" w:rsidRDefault="00000000" w:rsidRPr="00000000" w14:paraId="00000005">
      <w:pPr>
        <w:shd w:fill="ffffff" w:val="clear"/>
        <w:spacing w:after="240" w:before="240" w:lineRule="auto"/>
        <w:rPr/>
      </w:pPr>
      <w:r w:rsidDel="00000000" w:rsidR="00000000" w:rsidRPr="00000000">
        <w:rPr>
          <w:rtl w:val="0"/>
        </w:rPr>
        <w:t xml:space="preserve">NAO 6, the famous Humanoid Robot from Aldebaran Standing 58cm tall, NAO is the first humanoid robot created by Aldebaran (formerly SoftBank Robotics Europe). </w:t>
      </w:r>
    </w:p>
    <w:p w:rsidR="00000000" w:rsidDel="00000000" w:rsidP="00000000" w:rsidRDefault="00000000" w:rsidRPr="00000000" w14:paraId="00000006">
      <w:pPr>
        <w:shd w:fill="ffffff" w:val="clear"/>
        <w:spacing w:after="240" w:before="240" w:lineRule="auto"/>
        <w:rPr/>
      </w:pPr>
      <w:r w:rsidDel="00000000" w:rsidR="00000000" w:rsidRPr="00000000">
        <w:rPr>
          <w:rtl w:val="0"/>
        </w:rPr>
        <w:t xml:space="preserve">It has been continuously evolving since its journey began in 2006. Now in its 6th version (NAO6), over 19,000 NAOs are in use in more than 70 countries worldwide. </w:t>
      </w:r>
    </w:p>
    <w:p w:rsidR="00000000" w:rsidDel="00000000" w:rsidP="00000000" w:rsidRDefault="00000000" w:rsidRPr="00000000" w14:paraId="00000007">
      <w:pPr>
        <w:shd w:fill="ffffff" w:val="clear"/>
        <w:spacing w:after="240" w:before="240" w:lineRule="auto"/>
        <w:rPr/>
      </w:pPr>
      <w:r w:rsidDel="00000000" w:rsidR="00000000" w:rsidRPr="00000000">
        <w:rPr>
          <w:rtl w:val="0"/>
        </w:rPr>
        <w:t xml:space="preserve">NAO is an interactive and customizable robot. It has become a benchmark in the fields of research and education, and later in health (in nursing homes or hospitals), retail, and tourism. Today, it serves as a research platform, a tool for teaching and learning in a fun way, a support for creating applications, a tool to facilitate interaction with autistic children, and an innovative interface for informing customers. </w:t>
      </w:r>
    </w:p>
    <w:p w:rsidR="00000000" w:rsidDel="00000000" w:rsidP="00000000" w:rsidRDefault="00000000" w:rsidRPr="00000000" w14:paraId="00000008">
      <w:pPr>
        <w:shd w:fill="ffffff" w:val="clear"/>
        <w:spacing w:after="240" w:before="240" w:lineRule="auto"/>
        <w:rPr/>
      </w:pPr>
      <w:r w:rsidDel="00000000" w:rsidR="00000000" w:rsidRPr="00000000">
        <w:rPr>
          <w:rtl w:val="0"/>
        </w:rPr>
        <w:t xml:space="preserve">Its humanoid form allows it to move around and orient itself in its environment with the help of sonars and sensors on its head, hands, and feet. Equipped with microphones and speakers, it can hear and speak to naturally interact with people. It supports vocal interactions in 21 languages, making it a truly global companion. </w:t>
      </w:r>
    </w:p>
    <w:p w:rsidR="00000000" w:rsidDel="00000000" w:rsidP="00000000" w:rsidRDefault="00000000" w:rsidRPr="00000000" w14:paraId="00000009">
      <w:pPr>
        <w:shd w:fill="ffffff" w:val="clear"/>
        <w:spacing w:after="240" w:before="240" w:lineRule="auto"/>
        <w:rPr/>
      </w:pPr>
      <w:r w:rsidDel="00000000" w:rsidR="00000000" w:rsidRPr="00000000">
        <w:rPr>
          <w:rtl w:val="0"/>
        </w:rPr>
        <w:t xml:space="preserve">Thanks to the Choregraphe software and our NAOqi operating system, it is very easy to create applications and solutions to customize NAO and put its skills to use in multiple tasks.</w:t>
      </w:r>
    </w:p>
    <w:p w:rsidR="00000000" w:rsidDel="00000000" w:rsidP="00000000" w:rsidRDefault="00000000" w:rsidRPr="00000000" w14:paraId="0000000A">
      <w:pPr>
        <w:shd w:fill="ffffff" w:val="clear"/>
        <w:spacing w:after="240" w:before="240" w:lineRule="auto"/>
        <w:rPr>
          <w:b w:val="1"/>
        </w:rPr>
      </w:pPr>
      <w:r w:rsidDel="00000000" w:rsidR="00000000" w:rsidRPr="00000000">
        <w:rPr>
          <w:b w:val="1"/>
          <w:rtl w:val="0"/>
        </w:rPr>
        <w:t xml:space="preserve">From Primary to University Levels </w:t>
      </w:r>
    </w:p>
    <w:p w:rsidR="00000000" w:rsidDel="00000000" w:rsidP="00000000" w:rsidRDefault="00000000" w:rsidRPr="00000000" w14:paraId="0000000B">
      <w:pPr>
        <w:shd w:fill="ffffff" w:val="clear"/>
        <w:spacing w:after="240" w:before="240" w:lineRule="auto"/>
        <w:rPr/>
      </w:pPr>
      <w:r w:rsidDel="00000000" w:rsidR="00000000" w:rsidRPr="00000000">
        <w:rPr>
          <w:rtl w:val="0"/>
        </w:rPr>
        <w:t xml:space="preserve">Since its inception, NAO has captivated teachers from primary to university levels. As a new learning tool, it helps teachers capture students' attention in a fun and educational way and becomes, from middle school onwards, a real platform for learning programming. Learning to count or write while having fun becomes more engaging with NAO. Creating a dance or piloting NAO to grab objects makes learning to code more stimulating, attractive, and tangible. Paired with Choregraphe, NAO offers tremendous possibilities for teaching programming. </w:t>
      </w:r>
    </w:p>
    <w:p w:rsidR="00000000" w:rsidDel="00000000" w:rsidP="00000000" w:rsidRDefault="00000000" w:rsidRPr="00000000" w14:paraId="0000000C">
      <w:pPr>
        <w:shd w:fill="ffffff" w:val="clear"/>
        <w:spacing w:after="240" w:before="240" w:lineRule="auto"/>
        <w:rPr/>
      </w:pPr>
      <w:r w:rsidDel="00000000" w:rsidR="00000000" w:rsidRPr="00000000">
        <w:rPr>
          <w:rtl w:val="0"/>
        </w:rPr>
        <w:t xml:space="preserve">Choregraphe is a user-friendly graphical interface that allows a progressive learning curve for teaching programming to students. NAO is also a relevant interactive platform for enabling new generations of scientists and technical experts to deepen their knowledge on topics related to robotics. It generates interest and motivation among students for teamwork, problem-solving, and experimental approaches. </w:t>
      </w:r>
    </w:p>
    <w:p w:rsidR="00000000" w:rsidDel="00000000" w:rsidP="00000000" w:rsidRDefault="00000000" w:rsidRPr="00000000" w14:paraId="0000000D">
      <w:pPr>
        <w:shd w:fill="ffffff" w:val="clear"/>
        <w:spacing w:after="240" w:before="240" w:lineRule="auto"/>
        <w:rPr>
          <w:b w:val="1"/>
        </w:rPr>
      </w:pPr>
      <w:r w:rsidDel="00000000" w:rsidR="00000000" w:rsidRPr="00000000">
        <w:rPr>
          <w:b w:val="1"/>
          <w:rtl w:val="0"/>
        </w:rPr>
        <w:t xml:space="preserve">For Specialized Education </w:t>
      </w:r>
    </w:p>
    <w:p w:rsidR="00000000" w:rsidDel="00000000" w:rsidP="00000000" w:rsidRDefault="00000000" w:rsidRPr="00000000" w14:paraId="0000000E">
      <w:pPr>
        <w:shd w:fill="ffffff" w:val="clear"/>
        <w:spacing w:after="240" w:before="240" w:lineRule="auto"/>
        <w:rPr/>
      </w:pPr>
      <w:r w:rsidDel="00000000" w:rsidR="00000000" w:rsidRPr="00000000">
        <w:rPr>
          <w:rtl w:val="0"/>
        </w:rPr>
        <w:t xml:space="preserve">Cute and endearing, NAO supports the development of children in special education classes. It respects the pace of the child and shows patience and attention to maximize learning. NAO acts not only as a "friend" to the children but also proves to be a real assistant to teachers who can easily program it to meet the specific needs of certain children. Today, NAO plays an educational role as a teaching tool. This approach began with specialized schools, particularly to help children with autism. </w:t>
      </w:r>
    </w:p>
    <w:p w:rsidR="00000000" w:rsidDel="00000000" w:rsidP="00000000" w:rsidRDefault="00000000" w:rsidRPr="00000000" w14:paraId="0000000F">
      <w:pPr>
        <w:shd w:fill="ffffff" w:val="clear"/>
        <w:spacing w:after="240" w:before="240" w:lineRule="auto"/>
        <w:rPr/>
      </w:pPr>
      <w:r w:rsidDel="00000000" w:rsidR="00000000" w:rsidRPr="00000000">
        <w:rPr>
          <w:rtl w:val="0"/>
        </w:rPr>
        <w:t xml:space="preserve">Embrace the future with NAO 6 and revolutionize your educational activities! </w:t>
      </w:r>
    </w:p>
    <w:p w:rsidR="00000000" w:rsidDel="00000000" w:rsidP="00000000" w:rsidRDefault="00000000" w:rsidRPr="00000000" w14:paraId="00000010">
      <w:pPr>
        <w:shd w:fill="ffffff" w:val="clear"/>
        <w:spacing w:after="240" w:before="240" w:lineRule="auto"/>
        <w:rPr/>
      </w:pPr>
      <w:r w:rsidDel="00000000" w:rsidR="00000000" w:rsidRPr="00000000">
        <w:rPr>
          <w:rtl w:val="0"/>
        </w:rPr>
      </w:r>
    </w:p>
    <w:p w:rsidR="00000000" w:rsidDel="00000000" w:rsidP="00000000" w:rsidRDefault="00000000" w:rsidRPr="00000000" w14:paraId="00000011">
      <w:pPr>
        <w:shd w:fill="ffffff" w:val="clear"/>
        <w:spacing w:after="240" w:before="240" w:lineRule="auto"/>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left"/>
        <w:rPr>
          <w:b w:val="1"/>
        </w:rPr>
      </w:pPr>
      <w:r w:rsidDel="00000000" w:rsidR="00000000" w:rsidRPr="00000000">
        <w:rPr>
          <w:b w:val="1"/>
          <w:rtl w:val="0"/>
        </w:rPr>
        <w:t xml:space="preserve">Content of the programmable humanoid NAO6:</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afterAutospacing="0" w:before="240" w:line="276" w:lineRule="auto"/>
        <w:ind w:left="720" w:right="0" w:hanging="360"/>
        <w:jc w:val="left"/>
        <w:rPr/>
      </w:pPr>
      <w:r w:rsidDel="00000000" w:rsidR="00000000" w:rsidRPr="00000000">
        <w:rPr>
          <w:rtl w:val="0"/>
        </w:rPr>
        <w:t xml:space="preserve">1 programmable Humanoid NAO6 + charger with </w:t>
      </w:r>
      <w:r w:rsidDel="00000000" w:rsidR="00000000" w:rsidRPr="00000000">
        <w:rPr>
          <w:rtl w:val="0"/>
        </w:rPr>
        <w:t xml:space="preserve">25 motors, 7 </w:t>
      </w:r>
      <w:r w:rsidDel="00000000" w:rsidR="00000000" w:rsidRPr="00000000">
        <w:rPr>
          <w:rtl w:val="0"/>
        </w:rPr>
        <w:t xml:space="preserve">touch sensors, </w:t>
      </w:r>
      <w:r w:rsidDel="00000000" w:rsidR="00000000" w:rsidRPr="00000000">
        <w:rPr>
          <w:rtl w:val="0"/>
        </w:rPr>
        <w:t xml:space="preserve">4 </w:t>
      </w:r>
      <w:r w:rsidDel="00000000" w:rsidR="00000000" w:rsidRPr="00000000">
        <w:rPr>
          <w:rtl w:val="0"/>
        </w:rPr>
        <w:t xml:space="preserve">directional microphones, 2 speakers, </w:t>
      </w:r>
      <w:r w:rsidDel="00000000" w:rsidR="00000000" w:rsidRPr="00000000">
        <w:rPr>
          <w:rtl w:val="0"/>
        </w:rPr>
        <w:t xml:space="preserve">20 </w:t>
      </w:r>
      <w:r w:rsidDel="00000000" w:rsidR="00000000" w:rsidRPr="00000000">
        <w:rPr>
          <w:rtl w:val="0"/>
        </w:rPr>
        <w:t xml:space="preserve">available languages, </w:t>
      </w:r>
      <w:r w:rsidDel="00000000" w:rsidR="00000000" w:rsidRPr="00000000">
        <w:rPr>
          <w:rtl w:val="0"/>
        </w:rPr>
        <w:t xml:space="preserve">2 </w:t>
      </w:r>
      <w:r w:rsidDel="00000000" w:rsidR="00000000" w:rsidRPr="00000000">
        <w:rPr>
          <w:rtl w:val="0"/>
        </w:rPr>
        <w:t xml:space="preserve">2D cameras, </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afterAutospacing="0" w:before="0" w:beforeAutospacing="0" w:line="276" w:lineRule="auto"/>
        <w:ind w:left="720" w:right="0" w:hanging="360"/>
        <w:jc w:val="left"/>
        <w:rPr/>
      </w:pPr>
      <w:r w:rsidDel="00000000" w:rsidR="00000000" w:rsidRPr="00000000">
        <w:rPr>
          <w:rtl w:val="0"/>
        </w:rPr>
        <w:t xml:space="preserve">1 Software Suite Licenses (including Choregraphe, Monitor and SDK)</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40" w:before="0" w:beforeAutospacing="0" w:line="276" w:lineRule="auto"/>
        <w:ind w:left="720" w:right="0" w:hanging="360"/>
        <w:jc w:val="left"/>
        <w:rPr/>
      </w:pPr>
      <w:r w:rsidDel="00000000" w:rsidR="00000000" w:rsidRPr="00000000">
        <w:rPr>
          <w:rtl w:val="0"/>
        </w:rPr>
        <w:t xml:space="preserve">2 years warranty in Europe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left"/>
        <w:rPr/>
      </w:pPr>
      <w:r w:rsidDel="00000000" w:rsidR="00000000" w:rsidRPr="00000000">
        <w:rPr>
          <w:rtl w:val="0"/>
        </w:rPr>
        <w:t xml:space="preserve">The programmable humanoid NAO6 robot is available in only one colour : dark grey.</w:t>
      </w:r>
    </w:p>
    <w:p w:rsidR="00000000" w:rsidDel="00000000" w:rsidP="00000000" w:rsidRDefault="00000000" w:rsidRPr="00000000" w14:paraId="00000017">
      <w:pPr>
        <w:shd w:fill="ffffff" w:val="clear"/>
        <w:spacing w:after="240" w:before="240" w:lineRule="auto"/>
        <w:rPr/>
      </w:pPr>
      <w:r w:rsidDel="00000000" w:rsidR="00000000" w:rsidRPr="00000000">
        <w:rPr>
          <w:rtl w:val="0"/>
        </w:rPr>
      </w:r>
    </w:p>
    <w:p w:rsidR="00000000" w:rsidDel="00000000" w:rsidP="00000000" w:rsidRDefault="00000000" w:rsidRPr="00000000" w14:paraId="00000018">
      <w:pPr>
        <w:shd w:fill="ffffff" w:val="clear"/>
        <w:spacing w:after="240" w:before="240" w:lineRule="auto"/>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Youtube Vidéo</w:t>
      </w:r>
    </w:p>
    <w:p w:rsidR="00000000" w:rsidDel="00000000" w:rsidP="00000000" w:rsidRDefault="00000000" w:rsidRPr="00000000" w14:paraId="0000001A">
      <w:pPr>
        <w:numPr>
          <w:ilvl w:val="0"/>
          <w:numId w:val="1"/>
        </w:numPr>
        <w:ind w:left="720" w:hanging="360"/>
        <w:rPr/>
      </w:pPr>
      <w:r w:rsidDel="00000000" w:rsidR="00000000" w:rsidRPr="00000000">
        <w:rPr>
          <w:rtl w:val="0"/>
        </w:rPr>
        <w:t xml:space="preserve">NAO Support EN </w:t>
      </w:r>
      <w:hyperlink r:id="rId6">
        <w:r w:rsidDel="00000000" w:rsidR="00000000" w:rsidRPr="00000000">
          <w:rPr>
            <w:color w:val="1155cc"/>
            <w:u w:val="single"/>
            <w:rtl w:val="0"/>
          </w:rPr>
          <w:t xml:space="preserve">https://www.youtube.com/playlist?list=PLU2x4uo25hLGANcGjETaPk19c4tqs0X9F</w:t>
        </w:r>
      </w:hyperlink>
      <w:r w:rsidDel="00000000" w:rsidR="00000000" w:rsidRPr="00000000">
        <w:rPr>
          <w:rtl w:val="0"/>
        </w:rPr>
      </w:r>
    </w:p>
    <w:p w:rsidR="00000000" w:rsidDel="00000000" w:rsidP="00000000" w:rsidRDefault="00000000" w:rsidRPr="00000000" w14:paraId="0000001B">
      <w:pPr>
        <w:numPr>
          <w:ilvl w:val="0"/>
          <w:numId w:val="1"/>
        </w:numPr>
        <w:ind w:left="720" w:hanging="360"/>
        <w:rPr/>
      </w:pPr>
      <w:r w:rsidDel="00000000" w:rsidR="00000000" w:rsidRPr="00000000">
        <w:rPr>
          <w:rtl w:val="0"/>
        </w:rPr>
        <w:t xml:space="preserve">Teach and learn with Pepper and NAO robots EN </w:t>
      </w:r>
      <w:hyperlink r:id="rId7">
        <w:r w:rsidDel="00000000" w:rsidR="00000000" w:rsidRPr="00000000">
          <w:rPr>
            <w:color w:val="1155cc"/>
            <w:u w:val="single"/>
            <w:rtl w:val="0"/>
          </w:rPr>
          <w:t xml:space="preserve">https://youtu.be/xY1JC-MF0Ao</w:t>
        </w:r>
      </w:hyperlink>
      <w:r w:rsidDel="00000000" w:rsidR="00000000" w:rsidRPr="00000000">
        <w:rPr>
          <w:rtl w:val="0"/>
        </w:rPr>
      </w:r>
    </w:p>
    <w:p w:rsidR="00000000" w:rsidDel="00000000" w:rsidP="00000000" w:rsidRDefault="00000000" w:rsidRPr="00000000" w14:paraId="0000001C">
      <w:pPr>
        <w:numPr>
          <w:ilvl w:val="0"/>
          <w:numId w:val="1"/>
        </w:numPr>
        <w:ind w:left="720" w:hanging="360"/>
        <w:rPr/>
      </w:pPr>
      <w:r w:rsidDel="00000000" w:rsidR="00000000" w:rsidRPr="00000000">
        <w:rPr>
          <w:rtl w:val="0"/>
        </w:rPr>
        <w:t xml:space="preserve">Teachers and kids spent 6 months with NAO </w:t>
      </w:r>
      <w:hyperlink r:id="rId8">
        <w:r w:rsidDel="00000000" w:rsidR="00000000" w:rsidRPr="00000000">
          <w:rPr>
            <w:color w:val="1155cc"/>
            <w:u w:val="single"/>
            <w:rtl w:val="0"/>
          </w:rPr>
          <w:t xml:space="preserve">https://youtu.be/sczRR1FCUJA</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playlist?list=PLU2x4uo25hLGANcGjETaPk19c4tqs0X9F" TargetMode="External"/><Relationship Id="rId7" Type="http://schemas.openxmlformats.org/officeDocument/2006/relationships/hyperlink" Target="https://youtu.be/xY1JC-MF0Ao" TargetMode="External"/><Relationship Id="rId8" Type="http://schemas.openxmlformats.org/officeDocument/2006/relationships/hyperlink" Target="https://youtu.be/sczRR1FCU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